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F20D" w14:textId="77777777" w:rsidR="00020395" w:rsidRPr="00020395" w:rsidRDefault="00020395" w:rsidP="0002039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Upper Iowa RN-BSN Program </w:t>
      </w:r>
      <w:r w:rsidRPr="00020395">
        <w:rPr>
          <w:rFonts w:ascii="Arial" w:eastAsia="Times New Roman" w:hAnsi="Arial" w:cs="Arial"/>
          <w:b/>
          <w:bCs/>
          <w:sz w:val="24"/>
          <w:szCs w:val="24"/>
        </w:rPr>
        <w:t>Goals and Outcomes</w:t>
      </w:r>
    </w:p>
    <w:p w14:paraId="0BADF20E" w14:textId="77777777" w:rsidR="00020395" w:rsidRPr="00020395" w:rsidRDefault="00020395" w:rsidP="0002039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1</w:t>
      </w:r>
      <w:r w:rsidRPr="00020395">
        <w:rPr>
          <w:rFonts w:ascii="Arial" w:eastAsia="Times New Roman" w:hAnsi="Arial" w:cs="Arial"/>
          <w:szCs w:val="24"/>
        </w:rPr>
        <w:t xml:space="preserve">.  Integrate theoretical knowledge and evidence-based practice in a collaborative healthcare delivery environment. </w:t>
      </w:r>
    </w:p>
    <w:p w14:paraId="0BADF20F" w14:textId="77777777" w:rsidR="00020395" w:rsidRPr="00020395" w:rsidRDefault="00020395" w:rsidP="00020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Utilize health history and assessment to provide evidence-based and patient-centered care. </w:t>
      </w:r>
    </w:p>
    <w:p w14:paraId="0BADF210" w14:textId="77777777" w:rsidR="00020395" w:rsidRPr="00020395" w:rsidRDefault="00020395" w:rsidP="00020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Apply the principles of pathology in managing safe and effective patient-centered care. </w:t>
      </w:r>
    </w:p>
    <w:p w14:paraId="0BADF211" w14:textId="77777777" w:rsidR="00020395" w:rsidRPr="00020395" w:rsidRDefault="00020395" w:rsidP="00020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Promote optimal health, healing and disease prevention through effective utilization of teaching and learning principles. </w:t>
      </w:r>
    </w:p>
    <w:p w14:paraId="0BADF212" w14:textId="77777777" w:rsidR="00020395" w:rsidRPr="00020395" w:rsidRDefault="00020395" w:rsidP="00020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Demonstrate the ability to utilize research to advance nursing practice and improve patient outcomes. </w:t>
      </w:r>
    </w:p>
    <w:p w14:paraId="0BADF213" w14:textId="77777777" w:rsidR="00020395" w:rsidRPr="00020395" w:rsidRDefault="00020395" w:rsidP="00020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Collaborate with members of the health care team to improve care processes leading to enhanced patient outcomes. </w:t>
      </w:r>
    </w:p>
    <w:p w14:paraId="0BADF214" w14:textId="77777777" w:rsidR="00020395" w:rsidRPr="00020395" w:rsidRDefault="00020395" w:rsidP="0002039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2</w:t>
      </w:r>
      <w:r w:rsidRPr="00020395">
        <w:rPr>
          <w:rFonts w:ascii="Arial" w:eastAsia="Times New Roman" w:hAnsi="Arial" w:cs="Arial"/>
          <w:szCs w:val="24"/>
        </w:rPr>
        <w:t xml:space="preserve">. Demonstrate leadership and teamwork to improve outcomes in a variety of settings. </w:t>
      </w:r>
    </w:p>
    <w:p w14:paraId="0BADF215" w14:textId="77777777" w:rsidR="00020395" w:rsidRPr="00020395" w:rsidRDefault="00020395" w:rsidP="00020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Utilize an understanding of health care organizations and the environment in which health care is provided to support quality health care delivery. </w:t>
      </w:r>
    </w:p>
    <w:p w14:paraId="0BADF216" w14:textId="77777777" w:rsidR="00020395" w:rsidRPr="00020395" w:rsidRDefault="00020395" w:rsidP="00020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Demonstrate the professional skills and personal qualities that characterize effective nurse leaders and managers. </w:t>
      </w:r>
    </w:p>
    <w:p w14:paraId="0BADF217" w14:textId="77777777" w:rsidR="00020395" w:rsidRPr="00020395" w:rsidRDefault="00020395" w:rsidP="00020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 Investigate the multiple and varied roles of the nurse in issues of health care and nursing. </w:t>
      </w:r>
    </w:p>
    <w:p w14:paraId="0BADF218" w14:textId="77777777" w:rsidR="00020395" w:rsidRPr="00020395" w:rsidRDefault="00020395" w:rsidP="00020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Value different styles of communication used by patients, families, and health care providers. </w:t>
      </w:r>
    </w:p>
    <w:p w14:paraId="0BADF219" w14:textId="77777777" w:rsidR="00020395" w:rsidRPr="00020395" w:rsidRDefault="00020395" w:rsidP="00020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</w:t>
      </w:r>
      <w:r w:rsidRPr="00020395">
        <w:rPr>
          <w:rFonts w:ascii="Arial" w:eastAsia="Times New Roman" w:hAnsi="Arial" w:cs="Arial"/>
          <w:szCs w:val="24"/>
        </w:rPr>
        <w:t xml:space="preserve">:  Recognize the unique and varied contributions of self and others in developing an effective health care team. </w:t>
      </w:r>
    </w:p>
    <w:p w14:paraId="0BADF21A" w14:textId="77777777" w:rsidR="00020395" w:rsidRPr="00020395" w:rsidRDefault="00020395" w:rsidP="0002039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Goal 3</w:t>
      </w:r>
      <w:r w:rsidRPr="00020395">
        <w:rPr>
          <w:rFonts w:ascii="Arial" w:eastAsia="Times New Roman" w:hAnsi="Arial" w:cs="Arial"/>
          <w:szCs w:val="24"/>
        </w:rPr>
        <w:t xml:space="preserve">.  Manage technology and resources to communicate, support and provide quality care across the </w:t>
      </w:r>
      <w:proofErr w:type="gramStart"/>
      <w:r w:rsidRPr="00020395">
        <w:rPr>
          <w:rFonts w:ascii="Arial" w:eastAsia="Times New Roman" w:hAnsi="Arial" w:cs="Arial"/>
          <w:szCs w:val="24"/>
        </w:rPr>
        <w:t>health</w:t>
      </w:r>
      <w:proofErr w:type="gramEnd"/>
      <w:r w:rsidRPr="00020395">
        <w:rPr>
          <w:rFonts w:ascii="Arial" w:eastAsia="Times New Roman" w:hAnsi="Arial" w:cs="Arial"/>
          <w:szCs w:val="24"/>
        </w:rPr>
        <w:t xml:space="preserve"> care continuum. </w:t>
      </w:r>
    </w:p>
    <w:p w14:paraId="0BADF21B" w14:textId="77777777" w:rsidR="00020395" w:rsidRPr="00020395" w:rsidRDefault="00020395" w:rsidP="0002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Appreciate that information and technology skills are essential for safe patient care. </w:t>
      </w:r>
    </w:p>
    <w:p w14:paraId="0BADF21C" w14:textId="77777777" w:rsidR="00020395" w:rsidRPr="00020395" w:rsidRDefault="00020395" w:rsidP="0002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Utilize technology to access information that supports decision making. </w:t>
      </w:r>
    </w:p>
    <w:p w14:paraId="0BADF21D" w14:textId="77777777" w:rsidR="00020395" w:rsidRPr="00020395" w:rsidRDefault="00020395" w:rsidP="00020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Outcome:  </w:t>
      </w:r>
      <w:r w:rsidRPr="00020395">
        <w:rPr>
          <w:rFonts w:ascii="Arial" w:eastAsia="Times New Roman" w:hAnsi="Arial" w:cs="Arial"/>
          <w:szCs w:val="24"/>
        </w:rPr>
        <w:t xml:space="preserve">Identify the application of technology and information management tools to coordinate and support the quality and safety of patient care. </w:t>
      </w:r>
    </w:p>
    <w:p w14:paraId="0BADF21E" w14:textId="77777777" w:rsidR="00020395" w:rsidRPr="00020395" w:rsidRDefault="00020395" w:rsidP="0002039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 xml:space="preserve">Goal 4.  </w:t>
      </w:r>
      <w:r w:rsidRPr="00020395">
        <w:rPr>
          <w:rFonts w:ascii="Arial" w:eastAsia="Times New Roman" w:hAnsi="Arial" w:cs="Arial"/>
          <w:szCs w:val="24"/>
        </w:rPr>
        <w:t xml:space="preserve">Develop practices of life-long learning through seeking knowledge and assimilating professional standards, ethical principles, and legal accountability in nursing practice. </w:t>
      </w:r>
    </w:p>
    <w:p w14:paraId="0BADF21F" w14:textId="77777777" w:rsidR="00020395" w:rsidRPr="00020395" w:rsidRDefault="00020395" w:rsidP="0002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  Demonstrate ethical principles, legal implications, and professional behaviors that guide nursing practice. </w:t>
      </w:r>
    </w:p>
    <w:p w14:paraId="0BADF220" w14:textId="77777777" w:rsidR="00020395" w:rsidRPr="00020395" w:rsidRDefault="00020395" w:rsidP="0002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  Incorporate professional standards of practice while assuming personal responsibility for lifelong learning. </w:t>
      </w:r>
    </w:p>
    <w:p w14:paraId="0BADF221" w14:textId="77777777" w:rsidR="00020395" w:rsidRPr="00020395" w:rsidRDefault="00020395" w:rsidP="00020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020395">
        <w:rPr>
          <w:rFonts w:ascii="Arial" w:eastAsia="Times New Roman" w:hAnsi="Arial" w:cs="Arial"/>
          <w:b/>
          <w:bCs/>
          <w:szCs w:val="24"/>
        </w:rPr>
        <w:t>Outcome:</w:t>
      </w:r>
      <w:r w:rsidRPr="00020395">
        <w:rPr>
          <w:rFonts w:ascii="Arial" w:eastAsia="Times New Roman" w:hAnsi="Arial" w:cs="Arial"/>
          <w:szCs w:val="24"/>
        </w:rPr>
        <w:t xml:space="preserve">  Value the need for continuous improvement in clinical practice based on evolving knowledge, skills, and attitudes of the professional nurse. </w:t>
      </w:r>
    </w:p>
    <w:p w14:paraId="0BADF222" w14:textId="77777777" w:rsidR="006C25D1" w:rsidRPr="00020395" w:rsidRDefault="00D53F00">
      <w:pPr>
        <w:rPr>
          <w:rFonts w:ascii="Arial" w:hAnsi="Arial" w:cs="Arial"/>
        </w:rPr>
      </w:pPr>
    </w:p>
    <w:sectPr w:rsidR="006C25D1" w:rsidRPr="00020395" w:rsidSect="000203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F225" w14:textId="77777777" w:rsidR="00872679" w:rsidRDefault="00872679" w:rsidP="00020395">
      <w:pPr>
        <w:spacing w:line="240" w:lineRule="auto"/>
      </w:pPr>
      <w:r>
        <w:separator/>
      </w:r>
    </w:p>
  </w:endnote>
  <w:endnote w:type="continuationSeparator" w:id="0">
    <w:p w14:paraId="0BADF226" w14:textId="77777777" w:rsidR="00872679" w:rsidRDefault="00872679" w:rsidP="00020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F228" w14:textId="77777777" w:rsidR="00020395" w:rsidRDefault="00020395">
    <w:pPr>
      <w:pStyle w:val="Footer"/>
    </w:pPr>
    <w:r>
      <w:t>RN-BSN Program Goals &amp; Outcomes 08/04/2016 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F223" w14:textId="77777777" w:rsidR="00872679" w:rsidRDefault="00872679" w:rsidP="00020395">
      <w:pPr>
        <w:spacing w:line="240" w:lineRule="auto"/>
      </w:pPr>
      <w:r>
        <w:separator/>
      </w:r>
    </w:p>
  </w:footnote>
  <w:footnote w:type="continuationSeparator" w:id="0">
    <w:p w14:paraId="0BADF224" w14:textId="77777777" w:rsidR="00872679" w:rsidRDefault="00872679" w:rsidP="00020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F227" w14:textId="77777777" w:rsidR="00020395" w:rsidRDefault="00020395" w:rsidP="00020395">
    <w:pPr>
      <w:pStyle w:val="Header"/>
      <w:jc w:val="center"/>
    </w:pPr>
    <w:r w:rsidRPr="00020395">
      <w:rPr>
        <w:noProof/>
      </w:rPr>
      <w:drawing>
        <wp:inline distT="0" distB="0" distL="0" distR="0" wp14:anchorId="0BADF229" wp14:editId="0BADF22A">
          <wp:extent cx="1697355" cy="745505"/>
          <wp:effectExtent l="0" t="0" r="0" b="0"/>
          <wp:docPr id="1" name="Picture 1" descr="C:\Users\thueraufl\Desktop\UI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eraufl\Desktop\UI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66" cy="76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D2F"/>
    <w:multiLevelType w:val="multilevel"/>
    <w:tmpl w:val="83FE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4774"/>
    <w:multiLevelType w:val="multilevel"/>
    <w:tmpl w:val="BFD6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844C9"/>
    <w:multiLevelType w:val="multilevel"/>
    <w:tmpl w:val="1344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F3D6E"/>
    <w:multiLevelType w:val="multilevel"/>
    <w:tmpl w:val="B8D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5"/>
    <w:rsid w:val="00020395"/>
    <w:rsid w:val="000E5C99"/>
    <w:rsid w:val="00366AD3"/>
    <w:rsid w:val="00777542"/>
    <w:rsid w:val="00872679"/>
    <w:rsid w:val="008A6C6C"/>
    <w:rsid w:val="00CB7787"/>
    <w:rsid w:val="00D53F00"/>
    <w:rsid w:val="00E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F20D"/>
  <w15:chartTrackingRefBased/>
  <w15:docId w15:val="{000DBABB-3C31-466D-9BC1-E8536E7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0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95"/>
  </w:style>
  <w:style w:type="paragraph" w:styleId="Footer">
    <w:name w:val="footer"/>
    <w:basedOn w:val="Normal"/>
    <w:link w:val="FooterChar"/>
    <w:uiPriority w:val="99"/>
    <w:unhideWhenUsed/>
    <w:rsid w:val="000203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Upper Iowa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Thuerauf, Lisa</dc:creator>
  <cp:keywords/>
  <dc:description/>
  <cp:lastModifiedBy>Thuerauf, Lisa</cp:lastModifiedBy>
  <cp:revision>2</cp:revision>
  <dcterms:created xsi:type="dcterms:W3CDTF">2018-11-26T20:01:00Z</dcterms:created>
  <dcterms:modified xsi:type="dcterms:W3CDTF">2018-11-26T20:01:00Z</dcterms:modified>
</cp:coreProperties>
</file>